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7C" w:rsidRDefault="007A00A4" w:rsidP="007A00A4">
      <w:pPr>
        <w:spacing w:line="240" w:lineRule="auto"/>
        <w:contextualSpacing/>
        <w:jc w:val="center"/>
      </w:pPr>
      <w:r>
        <w:t>ACDBB Stakeholders Meeting</w:t>
      </w:r>
      <w:r w:rsidR="002C4EAB">
        <w:t xml:space="preserve"> Minutes</w:t>
      </w:r>
    </w:p>
    <w:p w:rsidR="007A00A4" w:rsidRDefault="007A00A4" w:rsidP="007A00A4">
      <w:pPr>
        <w:spacing w:line="240" w:lineRule="auto"/>
        <w:contextualSpacing/>
        <w:jc w:val="center"/>
      </w:pPr>
      <w:r>
        <w:t>Feb. 17, 2015</w:t>
      </w:r>
    </w:p>
    <w:p w:rsidR="007A00A4" w:rsidRDefault="007A00A4" w:rsidP="007A00A4">
      <w:pPr>
        <w:spacing w:line="240" w:lineRule="auto"/>
        <w:contextualSpacing/>
        <w:jc w:val="center"/>
      </w:pPr>
      <w:r>
        <w:t>6:00 p.m. – Beacon School</w:t>
      </w:r>
    </w:p>
    <w:p w:rsidR="007A00A4" w:rsidRDefault="007A00A4" w:rsidP="007A00A4">
      <w:pPr>
        <w:spacing w:line="240" w:lineRule="auto"/>
        <w:contextualSpacing/>
        <w:jc w:val="center"/>
      </w:pPr>
    </w:p>
    <w:p w:rsidR="007A00A4" w:rsidRDefault="007A00A4" w:rsidP="007A00A4">
      <w:pPr>
        <w:spacing w:line="240" w:lineRule="auto"/>
        <w:ind w:left="3600" w:hanging="3600"/>
        <w:contextualSpacing/>
        <w:jc w:val="both"/>
      </w:pPr>
      <w:r>
        <w:t>ACBDD Management Present:</w:t>
      </w:r>
      <w:r>
        <w:tab/>
        <w:t>Eric Young, Steve Kramer, Dr. Maryalice Turner, Butch Withem, Laurie Gregg, Mark Cullison, Dennis Lehman</w:t>
      </w:r>
      <w:r w:rsidR="00D14361">
        <w:t>, Sally Biancone</w:t>
      </w:r>
    </w:p>
    <w:p w:rsidR="004A1F6D" w:rsidRDefault="007A00A4" w:rsidP="007A00A4">
      <w:pPr>
        <w:spacing w:line="240" w:lineRule="auto"/>
        <w:contextualSpacing/>
        <w:jc w:val="both"/>
      </w:pPr>
      <w:r>
        <w:t>ACBDD Board Members Present:</w:t>
      </w:r>
      <w:r>
        <w:tab/>
        <w:t xml:space="preserve">John Day, President; Pam Bond, Vice President; </w:t>
      </w:r>
    </w:p>
    <w:p w:rsidR="004A1F6D" w:rsidRDefault="007A00A4" w:rsidP="004A1F6D">
      <w:pPr>
        <w:spacing w:line="240" w:lineRule="auto"/>
        <w:ind w:left="2880" w:firstLine="720"/>
        <w:contextualSpacing/>
        <w:jc w:val="both"/>
      </w:pPr>
      <w:r>
        <w:t>Margaret Hutzel</w:t>
      </w:r>
      <w:r w:rsidR="004A1F6D">
        <w:t>, Jen DeForest</w:t>
      </w:r>
    </w:p>
    <w:p w:rsidR="00B979A7" w:rsidRDefault="007A00A4" w:rsidP="00B979A7">
      <w:pPr>
        <w:spacing w:line="240" w:lineRule="auto"/>
        <w:ind w:left="2880" w:hanging="2880"/>
        <w:contextualSpacing/>
        <w:jc w:val="both"/>
      </w:pPr>
      <w:r>
        <w:t xml:space="preserve">Unions </w:t>
      </w:r>
      <w:r w:rsidR="00D14361">
        <w:t>Representatives Present</w:t>
      </w:r>
      <w:r w:rsidR="002C4EAB">
        <w:t>:</w:t>
      </w:r>
      <w:r w:rsidR="002C4EAB">
        <w:tab/>
      </w:r>
      <w:proofErr w:type="spellStart"/>
      <w:r w:rsidR="00B979A7">
        <w:t>Crestlyn</w:t>
      </w:r>
      <w:proofErr w:type="spellEnd"/>
      <w:r w:rsidR="00B979A7">
        <w:t xml:space="preserve"> Chaney, ABEA; Jacqueline White, OAPSE</w:t>
      </w:r>
    </w:p>
    <w:p w:rsidR="007A00A4" w:rsidRDefault="007A00A4" w:rsidP="007A00A4">
      <w:pPr>
        <w:spacing w:line="240" w:lineRule="auto"/>
        <w:contextualSpacing/>
        <w:jc w:val="both"/>
      </w:pPr>
      <w:r>
        <w:t>Meeting Facilitator/Presenter:</w:t>
      </w:r>
      <w:r>
        <w:tab/>
      </w:r>
      <w:r>
        <w:tab/>
        <w:t>Steve Kramer, Business Manager</w:t>
      </w:r>
    </w:p>
    <w:p w:rsidR="007A00A4" w:rsidRDefault="007A00A4" w:rsidP="007A00A4">
      <w:pPr>
        <w:jc w:val="both"/>
      </w:pPr>
      <w:r>
        <w:t>County Officials</w:t>
      </w:r>
      <w:r w:rsidR="00D14361">
        <w:t xml:space="preserve"> Present</w:t>
      </w:r>
      <w:r>
        <w:tab/>
        <w:t>:</w:t>
      </w:r>
      <w:r>
        <w:tab/>
      </w:r>
      <w:r>
        <w:tab/>
        <w:t xml:space="preserve">Alan Ferguson, Nick Dillon – </w:t>
      </w:r>
      <w:r w:rsidR="00B979A7">
        <w:t xml:space="preserve">Athens County </w:t>
      </w:r>
      <w:r>
        <w:t>Auditor’s Office</w:t>
      </w:r>
    </w:p>
    <w:p w:rsidR="002C4EAB" w:rsidRDefault="002C4EAB" w:rsidP="007A00A4">
      <w:pPr>
        <w:jc w:val="both"/>
        <w:rPr>
          <w:u w:val="single"/>
        </w:rPr>
      </w:pPr>
    </w:p>
    <w:p w:rsidR="00BB40CA" w:rsidRDefault="007A00A4" w:rsidP="007A00A4">
      <w:pPr>
        <w:jc w:val="both"/>
      </w:pPr>
      <w:r w:rsidRPr="00537899">
        <w:rPr>
          <w:u w:val="single"/>
        </w:rPr>
        <w:t xml:space="preserve">Eric </w:t>
      </w:r>
      <w:r w:rsidR="00BB40CA" w:rsidRPr="00537899">
        <w:rPr>
          <w:u w:val="single"/>
        </w:rPr>
        <w:t>Young</w:t>
      </w:r>
      <w:r w:rsidR="00BB40CA">
        <w:t xml:space="preserve"> - </w:t>
      </w:r>
      <w:r w:rsidR="002C4EAB">
        <w:t>W</w:t>
      </w:r>
      <w:r>
        <w:t xml:space="preserve">elcome – introduced board members and county officials.   </w:t>
      </w:r>
    </w:p>
    <w:p w:rsidR="00BB40CA" w:rsidRDefault="007A00A4" w:rsidP="00BB40CA">
      <w:pPr>
        <w:pStyle w:val="ListParagraph"/>
        <w:numPr>
          <w:ilvl w:val="0"/>
          <w:numId w:val="2"/>
        </w:numPr>
        <w:jc w:val="both"/>
      </w:pPr>
      <w:r>
        <w:t>We will hold another stakehol</w:t>
      </w:r>
      <w:r w:rsidR="00D14361">
        <w:t>ders meeting probably in April</w:t>
      </w:r>
      <w:r>
        <w:t xml:space="preserve"> to discuss programs, services, # served, cost of services, </w:t>
      </w:r>
      <w:r w:rsidR="00D14361">
        <w:t>issues facing us mov</w:t>
      </w:r>
      <w:r w:rsidR="00BB40CA">
        <w:t>ing forward,</w:t>
      </w:r>
      <w:r>
        <w:t xml:space="preserve"> recent</w:t>
      </w:r>
      <w:r w:rsidR="00BB40CA">
        <w:t xml:space="preserve"> DODD forum on new state requir</w:t>
      </w:r>
      <w:r>
        <w:t>em</w:t>
      </w:r>
      <w:r w:rsidR="00BB40CA">
        <w:t>e</w:t>
      </w:r>
      <w:r>
        <w:t>nts, residential, support</w:t>
      </w:r>
      <w:r w:rsidR="00BB40CA">
        <w:t>ed employment, integrated employment,</w:t>
      </w:r>
      <w:r>
        <w:t xml:space="preserve"> CMS conflict free case management, etc.  </w:t>
      </w:r>
    </w:p>
    <w:p w:rsidR="00BB40CA" w:rsidRDefault="007A00A4" w:rsidP="00BB40CA">
      <w:pPr>
        <w:pStyle w:val="ListParagraph"/>
        <w:numPr>
          <w:ilvl w:val="0"/>
          <w:numId w:val="2"/>
        </w:numPr>
        <w:jc w:val="both"/>
      </w:pPr>
      <w:r>
        <w:t>After April we will be entering into strat</w:t>
      </w:r>
      <w:r w:rsidR="00BB40CA">
        <w:t>egic</w:t>
      </w:r>
      <w:r>
        <w:t xml:space="preserve"> planning </w:t>
      </w:r>
      <w:r w:rsidR="00D14361">
        <w:t xml:space="preserve">process.  We </w:t>
      </w:r>
      <w:r>
        <w:t xml:space="preserve">will want volunteers </w:t>
      </w:r>
      <w:r w:rsidR="00BB40CA">
        <w:t>to help with the process –</w:t>
      </w:r>
      <w:r>
        <w:t xml:space="preserve"> </w:t>
      </w:r>
      <w:r w:rsidR="00BB40CA">
        <w:t xml:space="preserve">it’s </w:t>
      </w:r>
      <w:r>
        <w:t>important to get al</w:t>
      </w:r>
      <w:r w:rsidR="00BB40CA">
        <w:t>l</w:t>
      </w:r>
      <w:r>
        <w:t xml:space="preserve"> type</w:t>
      </w:r>
      <w:r w:rsidR="00D14361">
        <w:t>s of individuals to help plan.  We will prepare another 3-yr. strategic plan (</w:t>
      </w:r>
      <w:r w:rsidR="00BB40CA">
        <w:t xml:space="preserve">2015 </w:t>
      </w:r>
      <w:r w:rsidR="00D14361">
        <w:t xml:space="preserve">ends </w:t>
      </w:r>
      <w:r>
        <w:t xml:space="preserve">our </w:t>
      </w:r>
      <w:r w:rsidR="00BB40CA">
        <w:t xml:space="preserve">3-yr. strategic plan </w:t>
      </w:r>
      <w:r w:rsidR="00D14361">
        <w:t xml:space="preserve">cycle). </w:t>
      </w:r>
      <w:r>
        <w:t xml:space="preserve"> Annual action plan is draft for 2015 – hard copy here, copy on our website – open </w:t>
      </w:r>
      <w:r w:rsidR="00BB40CA">
        <w:t xml:space="preserve">forum </w:t>
      </w:r>
      <w:r>
        <w:t>for comments on F</w:t>
      </w:r>
      <w:r w:rsidR="00BB40CA">
        <w:t>eb. 24 prior to Board meeting</w:t>
      </w:r>
    </w:p>
    <w:p w:rsidR="00BB40CA" w:rsidRDefault="00BB40CA" w:rsidP="00BB40CA">
      <w:pPr>
        <w:pStyle w:val="ListParagraph"/>
        <w:numPr>
          <w:ilvl w:val="0"/>
          <w:numId w:val="2"/>
        </w:numPr>
        <w:jc w:val="both"/>
      </w:pPr>
      <w:r>
        <w:t>Please complete sign in sheet and</w:t>
      </w:r>
      <w:r w:rsidR="007A00A4">
        <w:t xml:space="preserve"> surveys</w:t>
      </w:r>
      <w:r>
        <w:t xml:space="preserve"> tonight</w:t>
      </w:r>
      <w:r w:rsidR="007A00A4">
        <w:t xml:space="preserve"> – our power point will be on our website.  When you c</w:t>
      </w:r>
      <w:r>
        <w:t>omment, please state your name/contact information if desired.</w:t>
      </w:r>
    </w:p>
    <w:p w:rsidR="007A00A4" w:rsidRDefault="00BB40CA" w:rsidP="00BB40CA">
      <w:pPr>
        <w:pStyle w:val="ListParagraph"/>
        <w:numPr>
          <w:ilvl w:val="0"/>
          <w:numId w:val="2"/>
        </w:numPr>
        <w:jc w:val="both"/>
      </w:pPr>
      <w:r>
        <w:t>Introduced Steve Kramer – B</w:t>
      </w:r>
      <w:r w:rsidR="007A00A4">
        <w:t xml:space="preserve">usiness </w:t>
      </w:r>
      <w:r>
        <w:t>Mana</w:t>
      </w:r>
      <w:r w:rsidR="007A00A4">
        <w:t>g</w:t>
      </w:r>
      <w:r>
        <w:t>er</w:t>
      </w:r>
      <w:r w:rsidR="007A00A4">
        <w:t xml:space="preserve">. </w:t>
      </w:r>
      <w:r w:rsidR="006D5772">
        <w:t xml:space="preserve"> </w:t>
      </w:r>
      <w:r>
        <w:t xml:space="preserve">Stated he </w:t>
      </w:r>
      <w:r w:rsidR="007A00A4">
        <w:t xml:space="preserve">has done great job in his first year.  </w:t>
      </w:r>
    </w:p>
    <w:p w:rsidR="00BB40CA" w:rsidRDefault="00AA28FE" w:rsidP="007A00A4">
      <w:pPr>
        <w:jc w:val="both"/>
      </w:pPr>
      <w:r w:rsidRPr="00537899">
        <w:rPr>
          <w:u w:val="single"/>
        </w:rPr>
        <w:t xml:space="preserve">Steve </w:t>
      </w:r>
      <w:r w:rsidR="00E82FDB" w:rsidRPr="00537899">
        <w:rPr>
          <w:u w:val="single"/>
        </w:rPr>
        <w:t>Kramer</w:t>
      </w:r>
      <w:r w:rsidR="00E82FDB">
        <w:t xml:space="preserve"> </w:t>
      </w:r>
      <w:r>
        <w:t xml:space="preserve">– </w:t>
      </w:r>
      <w:r w:rsidR="002C4EAB">
        <w:t>L</w:t>
      </w:r>
      <w:r>
        <w:t>ast stak</w:t>
      </w:r>
      <w:r w:rsidR="00BB40CA">
        <w:t>eholders meeting he promised he’</w:t>
      </w:r>
      <w:r>
        <w:t>d reconcile and deliver solid finances to allow us to make good decision</w:t>
      </w:r>
      <w:r w:rsidR="00BB40CA">
        <w:t>s and make you feel comfortable</w:t>
      </w:r>
      <w:r w:rsidR="002C4EAB">
        <w:t xml:space="preserve">.  He </w:t>
      </w:r>
      <w:r w:rsidR="00BB40CA">
        <w:t xml:space="preserve">feels confident he has </w:t>
      </w:r>
      <w:r w:rsidR="002C4EAB">
        <w:t xml:space="preserve">accomplished </w:t>
      </w:r>
      <w:r>
        <w:t xml:space="preserve">that.  </w:t>
      </w:r>
    </w:p>
    <w:p w:rsidR="00AA28FE" w:rsidRDefault="002C4EAB" w:rsidP="00E82FDB">
      <w:pPr>
        <w:jc w:val="both"/>
      </w:pPr>
      <w:r>
        <w:t>Steve</w:t>
      </w:r>
      <w:r w:rsidR="00E82FDB">
        <w:t xml:space="preserve"> r</w:t>
      </w:r>
      <w:r>
        <w:t xml:space="preserve">eviewed tonight’s agenda </w:t>
      </w:r>
      <w:r w:rsidR="00BB40CA">
        <w:t xml:space="preserve">then </w:t>
      </w:r>
      <w:r>
        <w:t xml:space="preserve">stated he </w:t>
      </w:r>
      <w:r w:rsidR="00E82FDB">
        <w:t>plans to</w:t>
      </w:r>
      <w:r w:rsidR="00BB40CA">
        <w:t xml:space="preserve"> </w:t>
      </w:r>
      <w:r w:rsidR="00AA28FE">
        <w:t>disc</w:t>
      </w:r>
      <w:r w:rsidR="00BB40CA">
        <w:t>u</w:t>
      </w:r>
      <w:r w:rsidR="00AA28FE">
        <w:t xml:space="preserve">ss what lies ahead and what we need to do to keep providing services.  </w:t>
      </w:r>
      <w:r w:rsidR="00E82FDB">
        <w:t>He stated the a</w:t>
      </w:r>
      <w:r w:rsidR="00AA28FE">
        <w:t>dmin</w:t>
      </w:r>
      <w:r w:rsidR="00E82FDB">
        <w:t>istration</w:t>
      </w:r>
      <w:r w:rsidR="00AA28FE">
        <w:t xml:space="preserve"> needs to run </w:t>
      </w:r>
      <w:r w:rsidR="00BB40CA">
        <w:t>leaner than we ever have</w:t>
      </w:r>
      <w:r w:rsidR="00AA28FE">
        <w:t xml:space="preserve"> before.</w:t>
      </w:r>
    </w:p>
    <w:p w:rsidR="00E82FDB" w:rsidRDefault="006D5772" w:rsidP="00E82FDB">
      <w:pPr>
        <w:jc w:val="both"/>
      </w:pPr>
      <w:r>
        <w:t>5 yr. H</w:t>
      </w:r>
      <w:r w:rsidR="00AA28FE">
        <w:t xml:space="preserve">istory 2009-2013 – </w:t>
      </w:r>
    </w:p>
    <w:p w:rsidR="00AA28FE" w:rsidRDefault="00537899" w:rsidP="00E82FDB">
      <w:pPr>
        <w:pStyle w:val="ListParagraph"/>
        <w:numPr>
          <w:ilvl w:val="0"/>
          <w:numId w:val="5"/>
        </w:numPr>
        <w:jc w:val="both"/>
      </w:pPr>
      <w:r>
        <w:t xml:space="preserve">Reconciliation - </w:t>
      </w:r>
      <w:r w:rsidR="00E82FDB">
        <w:t xml:space="preserve">Steve </w:t>
      </w:r>
      <w:r w:rsidR="00AA28FE">
        <w:t>reconstructed a</w:t>
      </w:r>
      <w:r w:rsidR="00BB40CA">
        <w:t xml:space="preserve">ccounts </w:t>
      </w:r>
      <w:r w:rsidR="00E82FDB">
        <w:t xml:space="preserve">from 2009-2013 </w:t>
      </w:r>
      <w:r w:rsidR="00BB40CA">
        <w:t>and compared to Auditor</w:t>
      </w:r>
      <w:r w:rsidR="006D5772">
        <w:t>’</w:t>
      </w:r>
      <w:r w:rsidR="00E82FDB">
        <w:t>s</w:t>
      </w:r>
      <w:r w:rsidR="006D5772">
        <w:t xml:space="preserve"> reports</w:t>
      </w:r>
      <w:r w:rsidR="00AA28FE">
        <w:t xml:space="preserve">, </w:t>
      </w:r>
      <w:r w:rsidR="00E82FDB">
        <w:t xml:space="preserve">showing </w:t>
      </w:r>
      <w:r w:rsidR="00AA28FE">
        <w:t xml:space="preserve">slight differences but very close to Auditor’s </w:t>
      </w:r>
      <w:r w:rsidR="00BB40CA">
        <w:t>(</w:t>
      </w:r>
      <w:r w:rsidR="00AA28FE">
        <w:t>approx</w:t>
      </w:r>
      <w:r w:rsidR="00BB40CA">
        <w:t>imately</w:t>
      </w:r>
      <w:r w:rsidR="00AA28FE">
        <w:t xml:space="preserve"> $300</w:t>
      </w:r>
      <w:r w:rsidR="00BB40CA">
        <w:t xml:space="preserve"> difference)</w:t>
      </w:r>
      <w:r w:rsidR="00AA28FE">
        <w:t xml:space="preserve">.  He reconciles each month with Auditor’s Office. Reviewed reconciliation schedule for revenue and expenditures sheet he uses </w:t>
      </w:r>
      <w:r w:rsidR="00992B04">
        <w:t>each month. Noriko Kantake asked that</w:t>
      </w:r>
      <w:r w:rsidR="00AA28FE">
        <w:t xml:space="preserve"> copy </w:t>
      </w:r>
      <w:r w:rsidR="00992B04">
        <w:t xml:space="preserve">be </w:t>
      </w:r>
      <w:r w:rsidR="00AA28FE">
        <w:t>emailed to her.</w:t>
      </w:r>
      <w:r w:rsidR="00BB40CA">
        <w:t xml:space="preserve"> </w:t>
      </w:r>
      <w:r w:rsidR="00AA28FE">
        <w:t xml:space="preserve">Dan </w:t>
      </w:r>
      <w:proofErr w:type="spellStart"/>
      <w:r w:rsidR="00AA28FE">
        <w:t>Sechkar</w:t>
      </w:r>
      <w:proofErr w:type="spellEnd"/>
      <w:r w:rsidR="00AA28FE">
        <w:t xml:space="preserve"> asked if all of our revenue comes thru Auditor’s office – Steve </w:t>
      </w:r>
      <w:r w:rsidR="00BB40CA">
        <w:t xml:space="preserve">stated </w:t>
      </w:r>
      <w:r w:rsidR="00AA28FE">
        <w:t xml:space="preserve">yes and explained our voucher/PO process. </w:t>
      </w:r>
    </w:p>
    <w:p w:rsidR="00E82FDB" w:rsidRDefault="00AA28FE" w:rsidP="00BB40CA">
      <w:pPr>
        <w:pStyle w:val="ListParagraph"/>
        <w:numPr>
          <w:ilvl w:val="0"/>
          <w:numId w:val="3"/>
        </w:numPr>
        <w:jc w:val="both"/>
      </w:pPr>
      <w:r>
        <w:t xml:space="preserve">SOCOG </w:t>
      </w:r>
      <w:r w:rsidR="00537899">
        <w:t xml:space="preserve">(additional source of investment) </w:t>
      </w:r>
      <w:r>
        <w:t xml:space="preserve">– </w:t>
      </w:r>
      <w:r w:rsidR="00BB40CA">
        <w:t xml:space="preserve">Steve explained the </w:t>
      </w:r>
      <w:r>
        <w:t>Co. Board</w:t>
      </w:r>
      <w:r w:rsidR="00BB40CA">
        <w:t>s</w:t>
      </w:r>
      <w:r>
        <w:t xml:space="preserve"> are allowed </w:t>
      </w:r>
      <w:r w:rsidR="000B5073">
        <w:t>to invest $ elsewhere as a “waiver</w:t>
      </w:r>
      <w:r>
        <w:t xml:space="preserve"> match reserve”.  In 2009 we invested $ with SOCOG, </w:t>
      </w:r>
      <w:r w:rsidR="000B5073">
        <w:t xml:space="preserve">earned </w:t>
      </w:r>
      <w:r>
        <w:t>goo</w:t>
      </w:r>
      <w:r w:rsidR="00BB40CA">
        <w:t>d interest and dividend return.  He</w:t>
      </w:r>
      <w:r w:rsidR="006D5772">
        <w:t xml:space="preserve"> showed year end balances; 2009 =</w:t>
      </w:r>
      <w:r>
        <w:t xml:space="preserve"> $1.7 mil – in 2013</w:t>
      </w:r>
      <w:r w:rsidR="006D5772">
        <w:t xml:space="preserve"> </w:t>
      </w:r>
      <w:r w:rsidR="000B5073">
        <w:t xml:space="preserve">the remaining </w:t>
      </w:r>
      <w:r w:rsidR="000B5073">
        <w:t xml:space="preserve">$467,308 </w:t>
      </w:r>
      <w:r w:rsidR="000B5073">
        <w:t xml:space="preserve">was transferred </w:t>
      </w:r>
      <w:r w:rsidR="00537899">
        <w:t xml:space="preserve">back to ACBDD.  </w:t>
      </w:r>
      <w:r w:rsidR="004A1F6D">
        <w:t xml:space="preserve">Eric stated all those dividends were at one time going straight to </w:t>
      </w:r>
      <w:r w:rsidR="006D5772">
        <w:t xml:space="preserve">SOCOG, then distributed to us, but we’ve since </w:t>
      </w:r>
      <w:r w:rsidR="00537899">
        <w:t xml:space="preserve">transferred </w:t>
      </w:r>
      <w:r w:rsidR="006D5772">
        <w:t>the money</w:t>
      </w:r>
      <w:r w:rsidR="004A1F6D">
        <w:t xml:space="preserve"> back</w:t>
      </w:r>
      <w:r w:rsidR="006D5772">
        <w:t xml:space="preserve"> to ACBDD</w:t>
      </w:r>
      <w:r w:rsidR="004A1F6D">
        <w:t xml:space="preserve">.  </w:t>
      </w:r>
      <w:r w:rsidR="00BB40CA">
        <w:t>Eric stated we paid for waiver matches and supported living</w:t>
      </w:r>
      <w:r w:rsidR="004A1F6D">
        <w:t xml:space="preserve"> costs from those funds. </w:t>
      </w:r>
      <w:r w:rsidR="0018261B">
        <w:t>Steve r</w:t>
      </w:r>
      <w:r w:rsidR="004A1F6D">
        <w:t>eviewed SCOG admin</w:t>
      </w:r>
      <w:r w:rsidR="0018261B">
        <w:t>i</w:t>
      </w:r>
      <w:r w:rsidR="004A1F6D">
        <w:t>stra</w:t>
      </w:r>
      <w:r w:rsidR="0018261B">
        <w:t>t</w:t>
      </w:r>
      <w:r w:rsidR="004A1F6D">
        <w:t>ion of waiver and non-waiver payee services 2</w:t>
      </w:r>
      <w:r w:rsidR="006D5772">
        <w:t>009-13</w:t>
      </w:r>
      <w:r w:rsidR="0018261B">
        <w:t xml:space="preserve">.  Debbie </w:t>
      </w:r>
      <w:proofErr w:type="spellStart"/>
      <w:r w:rsidR="0018261B">
        <w:t>Schmieding</w:t>
      </w:r>
      <w:proofErr w:type="spellEnd"/>
      <w:r w:rsidR="0018261B">
        <w:t xml:space="preserve"> asked for </w:t>
      </w:r>
      <w:r w:rsidR="006D5772">
        <w:t xml:space="preserve">further </w:t>
      </w:r>
      <w:r w:rsidR="004A1F6D">
        <w:t>clarification</w:t>
      </w:r>
      <w:r w:rsidR="006D5772">
        <w:t xml:space="preserve">. </w:t>
      </w:r>
      <w:r w:rsidR="0018261B">
        <w:t xml:space="preserve"> </w:t>
      </w:r>
      <w:r w:rsidR="004A1F6D">
        <w:t>Steve explained</w:t>
      </w:r>
      <w:r w:rsidR="006D5772">
        <w:t xml:space="preserve"> w</w:t>
      </w:r>
      <w:r w:rsidR="004A1F6D">
        <w:t xml:space="preserve">e closed that account in 2013 and took it back over.  </w:t>
      </w:r>
      <w:r w:rsidR="006D5772">
        <w:t xml:space="preserve"> I</w:t>
      </w:r>
      <w:r w:rsidR="004A1F6D">
        <w:t xml:space="preserve">n 2009 </w:t>
      </w:r>
      <w:r w:rsidR="006D5772">
        <w:t xml:space="preserve">our </w:t>
      </w:r>
      <w:r w:rsidR="004A1F6D">
        <w:t xml:space="preserve">ending fund balance was </w:t>
      </w:r>
      <w:r w:rsidR="0018261B">
        <w:t>$</w:t>
      </w:r>
      <w:r w:rsidR="004A1F6D">
        <w:t>6</w:t>
      </w:r>
      <w:r w:rsidR="0018261B">
        <w:t>,</w:t>
      </w:r>
      <w:r w:rsidR="004A1F6D">
        <w:t xml:space="preserve">027,210.  We </w:t>
      </w:r>
      <w:r w:rsidR="0018261B">
        <w:t xml:space="preserve">view our ending funding balance </w:t>
      </w:r>
      <w:r w:rsidR="004A1F6D">
        <w:t>differently than Auditor</w:t>
      </w:r>
      <w:r w:rsidR="006D5772">
        <w:t xml:space="preserve"> – we need a $2.5 mil reserve </w:t>
      </w:r>
      <w:r w:rsidR="00537899">
        <w:t xml:space="preserve">to meet expenses </w:t>
      </w:r>
      <w:r w:rsidR="006D5772">
        <w:t>until levy money is distributed each year</w:t>
      </w:r>
      <w:r w:rsidR="004A1F6D">
        <w:t>.    Auditor looks at it differently</w:t>
      </w:r>
      <w:r w:rsidR="0018261B">
        <w:t>, reviewing only one year at a time and in</w:t>
      </w:r>
      <w:r w:rsidR="004A1F6D">
        <w:t xml:space="preserve"> 2009 we </w:t>
      </w:r>
      <w:r w:rsidR="0018261B">
        <w:t xml:space="preserve">had </w:t>
      </w:r>
      <w:r w:rsidR="004A1F6D">
        <w:t>$6 mil</w:t>
      </w:r>
      <w:r w:rsidR="0018261B">
        <w:t xml:space="preserve">. </w:t>
      </w:r>
      <w:proofErr w:type="gramStart"/>
      <w:r w:rsidR="00537899">
        <w:t>i</w:t>
      </w:r>
      <w:r w:rsidR="006D5772">
        <w:t>n</w:t>
      </w:r>
      <w:proofErr w:type="gramEnd"/>
      <w:r w:rsidR="006D5772">
        <w:t xml:space="preserve"> our account.  </w:t>
      </w:r>
      <w:r w:rsidR="0018261B">
        <w:t xml:space="preserve"> They stated </w:t>
      </w:r>
      <w:r w:rsidR="004A1F6D">
        <w:t>we need</w:t>
      </w:r>
      <w:r w:rsidR="0018261B">
        <w:t>ed</w:t>
      </w:r>
      <w:r w:rsidR="004A1F6D">
        <w:t xml:space="preserve"> to spend</w:t>
      </w:r>
      <w:r w:rsidR="00537899">
        <w:t xml:space="preserve"> more $ and offer more services since</w:t>
      </w:r>
      <w:r w:rsidR="004A1F6D">
        <w:t xml:space="preserve"> they only look at one year, </w:t>
      </w:r>
      <w:r w:rsidR="0018261B">
        <w:t xml:space="preserve">whereas we consider </w:t>
      </w:r>
      <w:r w:rsidR="004A1F6D">
        <w:t xml:space="preserve">it </w:t>
      </w:r>
      <w:r w:rsidR="0018261B">
        <w:t xml:space="preserve">needs </w:t>
      </w:r>
      <w:r w:rsidR="004A1F6D">
        <w:t xml:space="preserve">to last until next levy cycle.  </w:t>
      </w:r>
      <w:r w:rsidR="0018261B">
        <w:t>Steve e</w:t>
      </w:r>
      <w:r w:rsidR="004A1F6D">
        <w:t xml:space="preserve">xplained waivers and </w:t>
      </w:r>
      <w:r w:rsidR="0018261B">
        <w:t xml:space="preserve">how </w:t>
      </w:r>
      <w:r w:rsidR="004A1F6D">
        <w:t xml:space="preserve">we </w:t>
      </w:r>
      <w:r w:rsidR="0018261B">
        <w:t xml:space="preserve">are obligated </w:t>
      </w:r>
      <w:r w:rsidR="004A1F6D">
        <w:t xml:space="preserve">for </w:t>
      </w:r>
      <w:r w:rsidR="0018261B">
        <w:t>a</w:t>
      </w:r>
      <w:r w:rsidR="006D5772">
        <w:t>n individual’s</w:t>
      </w:r>
      <w:r w:rsidR="0018261B">
        <w:t xml:space="preserve"> </w:t>
      </w:r>
      <w:r w:rsidR="004A1F6D">
        <w:t xml:space="preserve">lifetime.  In 2013 we started deficit spending of $1.2 million.  </w:t>
      </w:r>
    </w:p>
    <w:p w:rsidR="004A1F6D" w:rsidRDefault="00E82FDB" w:rsidP="006D5772">
      <w:pPr>
        <w:jc w:val="both"/>
      </w:pPr>
      <w:r>
        <w:t>2014 Financials -</w:t>
      </w:r>
    </w:p>
    <w:p w:rsidR="0018261B" w:rsidRDefault="0018261B" w:rsidP="0018261B">
      <w:pPr>
        <w:pStyle w:val="ListParagraph"/>
        <w:numPr>
          <w:ilvl w:val="0"/>
          <w:numId w:val="3"/>
        </w:numPr>
        <w:jc w:val="both"/>
      </w:pPr>
      <w:r>
        <w:t>Steve r</w:t>
      </w:r>
      <w:r w:rsidR="006D5772">
        <w:t xml:space="preserve">eviewed his original </w:t>
      </w:r>
      <w:proofErr w:type="gramStart"/>
      <w:r w:rsidR="006D5772">
        <w:t>projection</w:t>
      </w:r>
      <w:r w:rsidR="004A1F6D">
        <w:t>,</w:t>
      </w:r>
      <w:proofErr w:type="gramEnd"/>
      <w:r w:rsidR="004A1F6D">
        <w:t xml:space="preserve"> his adjustments based on us cutting costs</w:t>
      </w:r>
      <w:r>
        <w:t xml:space="preserve"> wherever possible</w:t>
      </w:r>
      <w:r w:rsidR="004A1F6D">
        <w:t>,</w:t>
      </w:r>
      <w:r>
        <w:t xml:space="preserve"> and then discussed his</w:t>
      </w:r>
      <w:r w:rsidR="004A1F6D">
        <w:t xml:space="preserve"> revised projections. </w:t>
      </w:r>
      <w:r>
        <w:t xml:space="preserve">He explained </w:t>
      </w:r>
      <w:r w:rsidR="006D5772">
        <w:t xml:space="preserve">how </w:t>
      </w:r>
      <w:r w:rsidR="00537899">
        <w:t>revenues/</w:t>
      </w:r>
      <w:r>
        <w:t>expenditures occur</w:t>
      </w:r>
      <w:r w:rsidR="004A1F6D">
        <w:t xml:space="preserve"> that we have no control over </w:t>
      </w:r>
      <w:r w:rsidR="003568EC">
        <w:t>–</w:t>
      </w:r>
      <w:r w:rsidR="004A1F6D">
        <w:t xml:space="preserve"> </w:t>
      </w:r>
      <w:r w:rsidR="003568EC">
        <w:t xml:space="preserve">i.e. </w:t>
      </w:r>
      <w:r w:rsidR="00992B04">
        <w:t xml:space="preserve">county </w:t>
      </w:r>
      <w:r w:rsidR="00537899">
        <w:t>tax collection revenues that were adjusted for deli</w:t>
      </w:r>
      <w:r w:rsidR="002C4EAB">
        <w:t>n</w:t>
      </w:r>
      <w:r w:rsidR="00537899">
        <w:t>quency (</w:t>
      </w:r>
      <w:r w:rsidR="004A1F6D">
        <w:t xml:space="preserve">$4.7 mil from general tax transferred mid-year which included </w:t>
      </w:r>
      <w:r w:rsidR="006D5772">
        <w:t xml:space="preserve">only an </w:t>
      </w:r>
      <w:r w:rsidR="004A1F6D">
        <w:t xml:space="preserve">estimate for </w:t>
      </w:r>
      <w:r w:rsidR="006D5772">
        <w:t xml:space="preserve">tax collection </w:t>
      </w:r>
      <w:r w:rsidR="004A1F6D">
        <w:t>deli</w:t>
      </w:r>
      <w:r w:rsidR="006D5772">
        <w:t>nquency fee</w:t>
      </w:r>
      <w:r w:rsidR="00537899">
        <w:t xml:space="preserve">), </w:t>
      </w:r>
      <w:r>
        <w:t>which resulted in us</w:t>
      </w:r>
      <w:r w:rsidR="004A1F6D">
        <w:t xml:space="preserve"> receiv</w:t>
      </w:r>
      <w:r>
        <w:t>ing</w:t>
      </w:r>
      <w:r w:rsidR="004A1F6D">
        <w:t xml:space="preserve"> additional $295,000 </w:t>
      </w:r>
      <w:r>
        <w:t>(</w:t>
      </w:r>
      <w:r w:rsidR="004A1F6D">
        <w:t xml:space="preserve">no </w:t>
      </w:r>
      <w:r w:rsidR="006D5772">
        <w:t xml:space="preserve">way of knowing how to </w:t>
      </w:r>
      <w:r w:rsidR="00537899">
        <w:t xml:space="preserve">project budget </w:t>
      </w:r>
      <w:r w:rsidR="006D5772">
        <w:t>when things like that occur</w:t>
      </w:r>
      <w:r>
        <w:t>)</w:t>
      </w:r>
      <w:r w:rsidR="003568EC">
        <w:t xml:space="preserve">.  </w:t>
      </w:r>
      <w:r>
        <w:t>He explained w</w:t>
      </w:r>
      <w:r w:rsidR="003568EC">
        <w:t xml:space="preserve">aiver </w:t>
      </w:r>
      <w:r w:rsidR="00537899">
        <w:t>reconcil</w:t>
      </w:r>
      <w:r w:rsidR="002C4EAB">
        <w:t>i</w:t>
      </w:r>
      <w:r w:rsidR="00537899">
        <w:t>ation</w:t>
      </w:r>
      <w:r w:rsidR="003568EC">
        <w:t xml:space="preserve">, </w:t>
      </w:r>
      <w:r>
        <w:t xml:space="preserve">and how </w:t>
      </w:r>
      <w:r w:rsidR="00537899">
        <w:t xml:space="preserve">state funding </w:t>
      </w:r>
      <w:r>
        <w:t xml:space="preserve">is </w:t>
      </w:r>
      <w:r w:rsidR="00537899">
        <w:t xml:space="preserve">either </w:t>
      </w:r>
      <w:r w:rsidR="003568EC">
        <w:t>allocate</w:t>
      </w:r>
      <w:r>
        <w:t>d</w:t>
      </w:r>
      <w:r w:rsidR="003568EC">
        <w:t xml:space="preserve"> back </w:t>
      </w:r>
      <w:r w:rsidR="00537899">
        <w:t xml:space="preserve">to us </w:t>
      </w:r>
      <w:r w:rsidR="003568EC">
        <w:t xml:space="preserve">or </w:t>
      </w:r>
      <w:r>
        <w:t xml:space="preserve">we </w:t>
      </w:r>
      <w:r w:rsidR="003568EC">
        <w:t xml:space="preserve">pay </w:t>
      </w:r>
      <w:r>
        <w:t>more,</w:t>
      </w:r>
      <w:r w:rsidR="003568EC">
        <w:t xml:space="preserve"> depending </w:t>
      </w:r>
      <w:r w:rsidR="00992B04">
        <w:t>on</w:t>
      </w:r>
      <w:r>
        <w:t xml:space="preserve"> </w:t>
      </w:r>
      <w:r w:rsidR="003568EC">
        <w:t xml:space="preserve">what </w:t>
      </w:r>
      <w:r>
        <w:t xml:space="preserve">amount other </w:t>
      </w:r>
      <w:r w:rsidR="00537899">
        <w:t xml:space="preserve">county </w:t>
      </w:r>
      <w:r>
        <w:t>boards were estimated</w:t>
      </w:r>
      <w:r w:rsidR="006D5772">
        <w:t xml:space="preserve"> to receive</w:t>
      </w:r>
      <w:r w:rsidR="003568EC">
        <w:t xml:space="preserve">.  </w:t>
      </w:r>
      <w:r>
        <w:t xml:space="preserve">He reviewed </w:t>
      </w:r>
      <w:r w:rsidR="00537899">
        <w:t xml:space="preserve">other </w:t>
      </w:r>
      <w:r>
        <w:t>revenues, DODD</w:t>
      </w:r>
      <w:r w:rsidR="003568EC">
        <w:t xml:space="preserve"> grants, federal grants,</w:t>
      </w:r>
      <w:r w:rsidR="00537899">
        <w:t xml:space="preserve"> etc</w:t>
      </w:r>
      <w:r w:rsidR="003568EC">
        <w:t>.</w:t>
      </w:r>
      <w:r w:rsidR="00992B04">
        <w:t xml:space="preserve">, </w:t>
      </w:r>
      <w:r w:rsidR="00537899">
        <w:t>and how they affect our budget.</w:t>
      </w:r>
    </w:p>
    <w:p w:rsidR="0018261B" w:rsidRDefault="0018261B" w:rsidP="0018261B">
      <w:pPr>
        <w:pStyle w:val="ListParagraph"/>
        <w:numPr>
          <w:ilvl w:val="0"/>
          <w:numId w:val="3"/>
        </w:numPr>
        <w:jc w:val="both"/>
      </w:pPr>
      <w:r>
        <w:t>Steve r</w:t>
      </w:r>
      <w:r w:rsidR="003568EC">
        <w:t>eviewed salary estimates – including not rehir</w:t>
      </w:r>
      <w:r>
        <w:t>ing when possible</w:t>
      </w:r>
      <w:r w:rsidR="003568EC">
        <w:t xml:space="preserve">, repurpose, </w:t>
      </w:r>
      <w:r>
        <w:t xml:space="preserve">all ways to consider </w:t>
      </w:r>
      <w:r w:rsidR="003568EC">
        <w:t>sav</w:t>
      </w:r>
      <w:r>
        <w:t>ing</w:t>
      </w:r>
      <w:r w:rsidR="003568EC">
        <w:t xml:space="preserve"> $ - </w:t>
      </w:r>
      <w:r w:rsidR="006D5772">
        <w:t xml:space="preserve">we </w:t>
      </w:r>
      <w:r w:rsidR="003568EC">
        <w:t xml:space="preserve">saved $104,000.  </w:t>
      </w:r>
    </w:p>
    <w:p w:rsidR="00E82FDB" w:rsidRDefault="0018261B" w:rsidP="0018261B">
      <w:pPr>
        <w:pStyle w:val="ListParagraph"/>
        <w:numPr>
          <w:ilvl w:val="0"/>
          <w:numId w:val="3"/>
        </w:numPr>
        <w:jc w:val="both"/>
      </w:pPr>
      <w:r>
        <w:t>Steve explained the costs in h</w:t>
      </w:r>
      <w:r w:rsidR="003568EC">
        <w:t xml:space="preserve">ealth insurance </w:t>
      </w:r>
      <w:r>
        <w:t>(</w:t>
      </w:r>
      <w:r w:rsidR="003568EC">
        <w:t xml:space="preserve">HRA vs. </w:t>
      </w:r>
      <w:r>
        <w:t>HAS)</w:t>
      </w:r>
      <w:r w:rsidR="003568EC">
        <w:t xml:space="preserve"> – HRA </w:t>
      </w:r>
      <w:r>
        <w:t xml:space="preserve">saves the </w:t>
      </w:r>
      <w:r w:rsidR="003568EC">
        <w:t xml:space="preserve">Board </w:t>
      </w:r>
      <w:r>
        <w:t>c</w:t>
      </w:r>
      <w:r w:rsidR="003568EC">
        <w:t xml:space="preserve">osts </w:t>
      </w:r>
      <w:r>
        <w:t xml:space="preserve">(9 employees moved </w:t>
      </w:r>
      <w:r w:rsidR="003568EC">
        <w:t>from HSA to HRA</w:t>
      </w:r>
      <w:r>
        <w:t xml:space="preserve"> this year).  He stated we will re</w:t>
      </w:r>
      <w:r w:rsidR="003568EC">
        <w:t>-evalu</w:t>
      </w:r>
      <w:r w:rsidR="00E82FDB">
        <w:t>ate health care every year to attempt to save costs.</w:t>
      </w:r>
    </w:p>
    <w:p w:rsidR="00E82FDB" w:rsidRDefault="00E82FDB" w:rsidP="0018261B">
      <w:pPr>
        <w:pStyle w:val="ListParagraph"/>
        <w:numPr>
          <w:ilvl w:val="0"/>
          <w:numId w:val="3"/>
        </w:numPr>
        <w:jc w:val="both"/>
      </w:pPr>
      <w:r>
        <w:t>Other areas we saved $</w:t>
      </w:r>
      <w:r w:rsidR="003568EC">
        <w:t xml:space="preserve"> </w:t>
      </w:r>
      <w:r>
        <w:t>-</w:t>
      </w:r>
      <w:r w:rsidR="003568EC">
        <w:t xml:space="preserve"> supplies and equipment. </w:t>
      </w:r>
    </w:p>
    <w:p w:rsidR="00E82FDB" w:rsidRDefault="00E82FDB" w:rsidP="0018261B">
      <w:pPr>
        <w:pStyle w:val="ListParagraph"/>
        <w:numPr>
          <w:ilvl w:val="0"/>
          <w:numId w:val="3"/>
        </w:numPr>
        <w:jc w:val="both"/>
      </w:pPr>
      <w:r>
        <w:t xml:space="preserve">Steve discussed </w:t>
      </w:r>
      <w:r w:rsidR="003568EC">
        <w:t>S</w:t>
      </w:r>
      <w:r>
        <w:t xml:space="preserve">upported </w:t>
      </w:r>
      <w:r w:rsidR="003568EC">
        <w:t>L</w:t>
      </w:r>
      <w:r>
        <w:t xml:space="preserve">iving cost which is on </w:t>
      </w:r>
      <w:r w:rsidR="003568EC">
        <w:t>fiscal year basis</w:t>
      </w:r>
      <w:r>
        <w:t xml:space="preserve"> </w:t>
      </w:r>
      <w:r w:rsidR="00A41838">
        <w:t>–</w:t>
      </w:r>
      <w:r w:rsidR="003568EC">
        <w:t xml:space="preserve"> </w:t>
      </w:r>
      <w:r w:rsidR="00A41838">
        <w:t xml:space="preserve">in </w:t>
      </w:r>
      <w:r w:rsidR="003568EC">
        <w:t xml:space="preserve">July we got bill for $276,000 </w:t>
      </w:r>
      <w:r w:rsidR="00992B04">
        <w:t xml:space="preserve">(which we could not </w:t>
      </w:r>
      <w:r w:rsidR="003568EC">
        <w:t>predict</w:t>
      </w:r>
      <w:r w:rsidR="00992B04">
        <w:t>)</w:t>
      </w:r>
      <w:r w:rsidR="003568EC">
        <w:t xml:space="preserve">.  </w:t>
      </w:r>
      <w:r w:rsidR="00A41838">
        <w:t>He stated p</w:t>
      </w:r>
      <w:r w:rsidR="003568EC">
        <w:t xml:space="preserve">rovider fees </w:t>
      </w:r>
      <w:r>
        <w:t>(</w:t>
      </w:r>
      <w:r w:rsidR="003568EC">
        <w:t>paid for emergencies</w:t>
      </w:r>
      <w:r>
        <w:t xml:space="preserve">) </w:t>
      </w:r>
      <w:r w:rsidR="003568EC">
        <w:t>keep increasing – increased by $129,000</w:t>
      </w:r>
      <w:r w:rsidR="00992B04">
        <w:t xml:space="preserve"> last year</w:t>
      </w:r>
      <w:r w:rsidR="003568EC">
        <w:t>.  At first he was looking at $1.7 mil defic</w:t>
      </w:r>
      <w:r>
        <w:t>i</w:t>
      </w:r>
      <w:r w:rsidR="003568EC">
        <w:t>t, trimmed it to $1.08 mil</w:t>
      </w:r>
      <w:r>
        <w:t xml:space="preserve">., </w:t>
      </w:r>
      <w:proofErr w:type="gramStart"/>
      <w:r>
        <w:t>then</w:t>
      </w:r>
      <w:proofErr w:type="gramEnd"/>
      <w:r>
        <w:t xml:space="preserve"> </w:t>
      </w:r>
      <w:r w:rsidR="00154843">
        <w:t>finally t</w:t>
      </w:r>
      <w:r>
        <w:t>rimmed down to $762,000 deficit.</w:t>
      </w:r>
    </w:p>
    <w:p w:rsidR="00E82FDB" w:rsidRDefault="006D5772" w:rsidP="007A00A4">
      <w:pPr>
        <w:jc w:val="both"/>
      </w:pPr>
      <w:r>
        <w:t>2015 P</w:t>
      </w:r>
      <w:r w:rsidR="00154843">
        <w:t xml:space="preserve">rojections – </w:t>
      </w:r>
    </w:p>
    <w:p w:rsidR="00154843" w:rsidRDefault="00E82FDB" w:rsidP="00E82FDB">
      <w:pPr>
        <w:pStyle w:val="ListParagraph"/>
        <w:numPr>
          <w:ilvl w:val="0"/>
          <w:numId w:val="4"/>
        </w:numPr>
        <w:jc w:val="both"/>
      </w:pPr>
      <w:r>
        <w:t>L</w:t>
      </w:r>
      <w:r w:rsidR="00154843">
        <w:t xml:space="preserve">evy </w:t>
      </w:r>
      <w:r w:rsidR="00A41838">
        <w:t>– we will receive</w:t>
      </w:r>
      <w:r>
        <w:t xml:space="preserve"> additional </w:t>
      </w:r>
      <w:r w:rsidR="00154843">
        <w:t xml:space="preserve">$1.3 mil </w:t>
      </w:r>
      <w:r>
        <w:t xml:space="preserve">due to </w:t>
      </w:r>
      <w:r w:rsidR="006D5772">
        <w:t xml:space="preserve">new </w:t>
      </w:r>
      <w:r>
        <w:t>levy – made d</w:t>
      </w:r>
      <w:r w:rsidR="00154843">
        <w:t>ramatic differ</w:t>
      </w:r>
      <w:r>
        <w:t>ence in our revenues.  Made adjustments to 2015 forecast</w:t>
      </w:r>
      <w:r w:rsidR="00154843">
        <w:t>– for first tim</w:t>
      </w:r>
      <w:r>
        <w:t>e we have balanced budget (</w:t>
      </w:r>
      <w:r w:rsidR="00154843">
        <w:t>we are bringing in same amount we are spending</w:t>
      </w:r>
      <w:r>
        <w:t>) for this year.  He stated his</w:t>
      </w:r>
      <w:r w:rsidR="00154843">
        <w:t xml:space="preserve"> job </w:t>
      </w:r>
      <w:r>
        <w:t xml:space="preserve">is </w:t>
      </w:r>
      <w:r w:rsidR="00154843">
        <w:t xml:space="preserve">to ensure we </w:t>
      </w:r>
      <w:r>
        <w:t xml:space="preserve">stay on track </w:t>
      </w:r>
      <w:r w:rsidR="00154843">
        <w:t xml:space="preserve">all year. Noriko </w:t>
      </w:r>
      <w:r w:rsidR="00C60533">
        <w:t xml:space="preserve">Kantake </w:t>
      </w:r>
      <w:r w:rsidR="00154843">
        <w:t>asked how much $ is spent on mandated services.</w:t>
      </w:r>
    </w:p>
    <w:p w:rsidR="00154843" w:rsidRPr="00E82FDB" w:rsidRDefault="00E82FDB" w:rsidP="007A00A4">
      <w:pPr>
        <w:jc w:val="both"/>
      </w:pPr>
      <w:r w:rsidRPr="00E82FDB">
        <w:t>Managing the B</w:t>
      </w:r>
      <w:r w:rsidR="00154843" w:rsidRPr="00E82FDB">
        <w:t>udget – the Big “4”</w:t>
      </w:r>
      <w:r>
        <w:t xml:space="preserve"> -</w:t>
      </w:r>
    </w:p>
    <w:p w:rsidR="00154843" w:rsidRDefault="00154843" w:rsidP="00154843">
      <w:pPr>
        <w:pStyle w:val="ListParagraph"/>
        <w:numPr>
          <w:ilvl w:val="0"/>
          <w:numId w:val="1"/>
        </w:numPr>
        <w:jc w:val="both"/>
      </w:pPr>
      <w:r w:rsidRPr="00A41838">
        <w:rPr>
          <w:u w:val="single"/>
        </w:rPr>
        <w:t>Salaries</w:t>
      </w:r>
      <w:r w:rsidRPr="00154843">
        <w:t xml:space="preserve"> – list </w:t>
      </w:r>
      <w:r>
        <w:t>of positions vacated in 2014 and 2015</w:t>
      </w:r>
    </w:p>
    <w:p w:rsidR="00154843" w:rsidRDefault="00154843" w:rsidP="00154843">
      <w:pPr>
        <w:pStyle w:val="ListParagraph"/>
        <w:numPr>
          <w:ilvl w:val="0"/>
          <w:numId w:val="1"/>
        </w:numPr>
        <w:jc w:val="both"/>
      </w:pPr>
      <w:r w:rsidRPr="00A41838">
        <w:rPr>
          <w:u w:val="single"/>
        </w:rPr>
        <w:t>Healthcare</w:t>
      </w:r>
      <w:r>
        <w:t xml:space="preserve"> – CBA manages it – we are in a pool – last year our claims were above premiums by 13% </w:t>
      </w:r>
      <w:r w:rsidR="00A41838">
        <w:t xml:space="preserve"> but</w:t>
      </w:r>
      <w:r>
        <w:t xml:space="preserve"> our rates </w:t>
      </w:r>
      <w:r w:rsidR="00A41838">
        <w:t xml:space="preserve">only increased by </w:t>
      </w:r>
      <w:r>
        <w:t>6%</w:t>
      </w:r>
      <w:r w:rsidR="00A41838">
        <w:t xml:space="preserve"> </w:t>
      </w:r>
      <w:r>
        <w:t>–</w:t>
      </w:r>
      <w:r w:rsidR="00A41838">
        <w:t xml:space="preserve"> T</w:t>
      </w:r>
      <w:r>
        <w:t>he</w:t>
      </w:r>
      <w:r w:rsidR="00C0644E">
        <w:t>y</w:t>
      </w:r>
      <w:r>
        <w:t xml:space="preserve"> proje</w:t>
      </w:r>
      <w:r w:rsidR="00C0644E">
        <w:t>c</w:t>
      </w:r>
      <w:r>
        <w:t xml:space="preserve">t 20-25% </w:t>
      </w:r>
      <w:r w:rsidR="00C0644E">
        <w:t xml:space="preserve">increases </w:t>
      </w:r>
      <w:r>
        <w:t xml:space="preserve">each year, if that happens we would need to do something drastic </w:t>
      </w:r>
      <w:r w:rsidR="001637B4">
        <w:t>so we need to constantly aim to keep</w:t>
      </w:r>
      <w:r>
        <w:t xml:space="preserve"> </w:t>
      </w:r>
      <w:r w:rsidR="00A41838">
        <w:t>costs/</w:t>
      </w:r>
      <w:r>
        <w:t>pre</w:t>
      </w:r>
      <w:r w:rsidR="00C0644E">
        <w:t>m</w:t>
      </w:r>
      <w:r>
        <w:t xml:space="preserve">iums low </w:t>
      </w:r>
      <w:r w:rsidR="00C0644E">
        <w:t xml:space="preserve">with </w:t>
      </w:r>
      <w:r>
        <w:t xml:space="preserve">best </w:t>
      </w:r>
      <w:r w:rsidR="00A41838">
        <w:t xml:space="preserve">possible </w:t>
      </w:r>
      <w:r>
        <w:t>coverage.</w:t>
      </w:r>
    </w:p>
    <w:p w:rsidR="00A41838" w:rsidRDefault="00A41838" w:rsidP="00154843">
      <w:pPr>
        <w:pStyle w:val="ListParagraph"/>
        <w:numPr>
          <w:ilvl w:val="0"/>
          <w:numId w:val="1"/>
        </w:numPr>
        <w:jc w:val="both"/>
      </w:pPr>
      <w:r w:rsidRPr="00A41838">
        <w:rPr>
          <w:u w:val="single"/>
        </w:rPr>
        <w:t>Waiver C</w:t>
      </w:r>
      <w:r w:rsidR="00154843" w:rsidRPr="00A41838">
        <w:rPr>
          <w:u w:val="single"/>
        </w:rPr>
        <w:t>osts</w:t>
      </w:r>
      <w:r w:rsidR="000B5073">
        <w:t xml:space="preserve"> (I-O, Level 1 and s</w:t>
      </w:r>
      <w:r w:rsidR="00154843">
        <w:t>elf-waivers</w:t>
      </w:r>
      <w:proofErr w:type="gramStart"/>
      <w:r w:rsidR="000B5073">
        <w:t>)  –</w:t>
      </w:r>
      <w:proofErr w:type="gramEnd"/>
      <w:r w:rsidR="000B5073">
        <w:t xml:space="preserve"> T</w:t>
      </w:r>
      <w:r w:rsidR="00154843">
        <w:t xml:space="preserve">otal </w:t>
      </w:r>
      <w:r w:rsidR="000B5073">
        <w:t xml:space="preserve">estimated cost </w:t>
      </w:r>
      <w:r w:rsidR="00154843">
        <w:t xml:space="preserve">is $10 mil – we pay </w:t>
      </w:r>
      <w:r w:rsidR="000B5073">
        <w:t xml:space="preserve">approximately </w:t>
      </w:r>
      <w:r w:rsidR="00154843">
        <w:t>40% of t</w:t>
      </w:r>
      <w:r w:rsidR="000B5073">
        <w:t>hat</w:t>
      </w:r>
      <w:r w:rsidR="00C63113">
        <w:t xml:space="preserve"> (Feds pay 60%)</w:t>
      </w:r>
      <w:r w:rsidR="000B5073">
        <w:t>.</w:t>
      </w:r>
      <w:r w:rsidR="00C63113">
        <w:t xml:space="preserve"> Debbie </w:t>
      </w:r>
      <w:proofErr w:type="spellStart"/>
      <w:r w:rsidR="00C63113">
        <w:t>Schmie</w:t>
      </w:r>
      <w:r w:rsidR="00154843">
        <w:t>ding</w:t>
      </w:r>
      <w:proofErr w:type="spellEnd"/>
      <w:r w:rsidR="00154843">
        <w:t xml:space="preserve"> asked how many waivers </w:t>
      </w:r>
      <w:proofErr w:type="gramStart"/>
      <w:r w:rsidR="000B5073">
        <w:t>were</w:t>
      </w:r>
      <w:proofErr w:type="gramEnd"/>
      <w:r w:rsidR="000B5073">
        <w:t xml:space="preserve"> I-O, there are 111 I-O waivers. </w:t>
      </w:r>
      <w:r w:rsidR="00C63113">
        <w:t xml:space="preserve"> </w:t>
      </w:r>
      <w:r w:rsidR="000B5073">
        <w:t>O</w:t>
      </w:r>
      <w:r w:rsidR="00154843">
        <w:t>ver last 3 years we</w:t>
      </w:r>
      <w:r w:rsidR="000B5073">
        <w:t>’ve</w:t>
      </w:r>
      <w:r w:rsidR="00154843">
        <w:t xml:space="preserve"> in</w:t>
      </w:r>
      <w:r w:rsidR="00C0644E">
        <w:t xml:space="preserve">itiated </w:t>
      </w:r>
      <w:r w:rsidR="000B5073">
        <w:t xml:space="preserve">many </w:t>
      </w:r>
      <w:r w:rsidR="00C0644E">
        <w:t>L</w:t>
      </w:r>
      <w:r w:rsidR="00154843">
        <w:t xml:space="preserve">evel 1 </w:t>
      </w:r>
      <w:r w:rsidR="000B5073">
        <w:t xml:space="preserve">waivers </w:t>
      </w:r>
      <w:r w:rsidR="00C0644E">
        <w:t>because</w:t>
      </w:r>
      <w:r w:rsidR="00154843">
        <w:t xml:space="preserve"> we could get reimbursement for those. She</w:t>
      </w:r>
      <w:r w:rsidR="00C0644E">
        <w:t xml:space="preserve"> asked if we get $ from Martin Waivers.  </w:t>
      </w:r>
      <w:r w:rsidR="00154843">
        <w:t xml:space="preserve"> Steve </w:t>
      </w:r>
      <w:r w:rsidR="00C0644E">
        <w:t xml:space="preserve">stated </w:t>
      </w:r>
      <w:r w:rsidR="00154843">
        <w:t xml:space="preserve">we get about $12,000 from that but pay right back out.  </w:t>
      </w:r>
      <w:r w:rsidR="00C0644E">
        <w:t>Steve reported w</w:t>
      </w:r>
      <w:r w:rsidR="00154843">
        <w:t xml:space="preserve">e have </w:t>
      </w:r>
      <w:proofErr w:type="gramStart"/>
      <w:r>
        <w:t>1</w:t>
      </w:r>
      <w:r w:rsidR="00154843">
        <w:t xml:space="preserve">11 </w:t>
      </w:r>
      <w:r>
        <w:t xml:space="preserve"> </w:t>
      </w:r>
      <w:r w:rsidR="00154843">
        <w:t>I</w:t>
      </w:r>
      <w:proofErr w:type="gramEnd"/>
      <w:r w:rsidR="00C0644E">
        <w:t>-</w:t>
      </w:r>
      <w:r w:rsidR="00154843">
        <w:t xml:space="preserve">O waivers with 47 </w:t>
      </w:r>
      <w:r w:rsidR="00C63113">
        <w:t xml:space="preserve">of those </w:t>
      </w:r>
      <w:r w:rsidR="00154843">
        <w:t>ind</w:t>
      </w:r>
      <w:r w:rsidR="00C0644E">
        <w:t>ividuals at $100K</w:t>
      </w:r>
      <w:r>
        <w:t xml:space="preserve"> or more</w:t>
      </w:r>
      <w:r w:rsidR="00C0644E">
        <w:t xml:space="preserve"> – we have 64 L</w:t>
      </w:r>
      <w:r w:rsidR="00154843">
        <w:t>evel 1 waivers – average cost is $16,000/year</w:t>
      </w:r>
      <w:r>
        <w:t xml:space="preserve">.  </w:t>
      </w:r>
      <w:r w:rsidR="00C0644E">
        <w:t>All waiver activities are reviewed by Emergency Task F</w:t>
      </w:r>
      <w:r w:rsidR="00441901">
        <w:t xml:space="preserve">orce </w:t>
      </w:r>
      <w:r w:rsidR="00C0644E">
        <w:t>prior to commitment of service t</w:t>
      </w:r>
      <w:r w:rsidR="00441901">
        <w:t>o come up with</w:t>
      </w:r>
      <w:r w:rsidR="00C0644E">
        <w:t xml:space="preserve"> alternatives for most practical</w:t>
      </w:r>
      <w:r w:rsidR="00441901">
        <w:t xml:space="preserve"> way</w:t>
      </w:r>
      <w:r w:rsidR="00C0644E">
        <w:t xml:space="preserve"> to provide services. W</w:t>
      </w:r>
      <w:r w:rsidR="00441901">
        <w:t>e also review ISP</w:t>
      </w:r>
      <w:r w:rsidR="00C60533">
        <w:t>s</w:t>
      </w:r>
      <w:r w:rsidR="00441901">
        <w:t xml:space="preserve"> 6 weeks prior to expiration date – trying to manage better than we ever have before. </w:t>
      </w:r>
    </w:p>
    <w:p w:rsidR="00154843" w:rsidRDefault="00A41838" w:rsidP="00154843">
      <w:pPr>
        <w:pStyle w:val="ListParagraph"/>
        <w:numPr>
          <w:ilvl w:val="0"/>
          <w:numId w:val="1"/>
        </w:numPr>
        <w:jc w:val="both"/>
      </w:pPr>
      <w:r w:rsidRPr="00A41838">
        <w:rPr>
          <w:u w:val="single"/>
        </w:rPr>
        <w:t>Non-Waiver Supported Living/Residential Services</w:t>
      </w:r>
      <w:r>
        <w:t xml:space="preserve"> - </w:t>
      </w:r>
      <w:r w:rsidR="00441901">
        <w:t>Steve reviewed non-waiver</w:t>
      </w:r>
      <w:r>
        <w:t>/</w:t>
      </w:r>
      <w:r w:rsidR="00441901">
        <w:t xml:space="preserve"> supported living costs</w:t>
      </w:r>
      <w:r>
        <w:t>.  He stated we have</w:t>
      </w:r>
      <w:r w:rsidR="00E02ED5">
        <w:t xml:space="preserve"> </w:t>
      </w:r>
      <w:r>
        <w:t xml:space="preserve">65 individuals served on non-waivers - Average cost $9000/yr. He explained we pay 100% of provider fee for these services </w:t>
      </w:r>
      <w:r w:rsidR="00E02ED5">
        <w:t>and we continue to strongly monitor</w:t>
      </w:r>
      <w:r w:rsidR="00441901">
        <w:t xml:space="preserve"> the HPC/supported living totals.  </w:t>
      </w:r>
    </w:p>
    <w:p w:rsidR="00441901" w:rsidRDefault="00441901" w:rsidP="00C60533">
      <w:pPr>
        <w:pStyle w:val="ListParagraph"/>
        <w:numPr>
          <w:ilvl w:val="0"/>
          <w:numId w:val="4"/>
        </w:numPr>
        <w:jc w:val="both"/>
      </w:pPr>
      <w:r>
        <w:t xml:space="preserve">Debbie </w:t>
      </w:r>
      <w:r w:rsidR="00C60533">
        <w:t>S. asked about waiting list</w:t>
      </w:r>
      <w:r w:rsidR="001637B4">
        <w:t>s</w:t>
      </w:r>
      <w:r w:rsidR="00C60533">
        <w:t>.  E</w:t>
      </w:r>
      <w:r>
        <w:t xml:space="preserve">ric </w:t>
      </w:r>
      <w:r w:rsidR="00C60533">
        <w:t xml:space="preserve">stated we </w:t>
      </w:r>
      <w:r w:rsidR="00E02ED5">
        <w:t xml:space="preserve">have approximately </w:t>
      </w:r>
      <w:r>
        <w:t>200 on I</w:t>
      </w:r>
      <w:r w:rsidR="00E02ED5">
        <w:t>-</w:t>
      </w:r>
      <w:r>
        <w:t>O waiting list</w:t>
      </w:r>
      <w:r w:rsidR="00E02ED5">
        <w:t xml:space="preserve">, but explained that a family with child with DD eligible for our services will get on waiting list as early as possible so child will be in line when they </w:t>
      </w:r>
      <w:r w:rsidR="00C60533">
        <w:t xml:space="preserve">someday </w:t>
      </w:r>
      <w:r w:rsidR="00E02ED5">
        <w:t xml:space="preserve">need services.  Therefore the list doesn’t reflect </w:t>
      </w:r>
      <w:r>
        <w:t>what services</w:t>
      </w:r>
      <w:r w:rsidR="00C60533">
        <w:t xml:space="preserve"> people need now or very soon therefore there is</w:t>
      </w:r>
      <w:r>
        <w:t xml:space="preserve"> huge </w:t>
      </w:r>
      <w:r w:rsidR="00C60533">
        <w:t>number</w:t>
      </w:r>
      <w:r>
        <w:t xml:space="preserve"> of people on waiting list who don’t need services yet – emergency task force determines who needs services </w:t>
      </w:r>
      <w:r w:rsidRPr="00C60533">
        <w:rPr>
          <w:u w:val="single"/>
        </w:rPr>
        <w:t>now</w:t>
      </w:r>
      <w:r>
        <w:t>.</w:t>
      </w:r>
      <w:r w:rsidR="00C60533">
        <w:t xml:space="preserve">  We didn’t have adult services waiting list until la</w:t>
      </w:r>
      <w:r w:rsidR="00557A19">
        <w:t xml:space="preserve">st year </w:t>
      </w:r>
      <w:r w:rsidR="00C60533">
        <w:t xml:space="preserve">when we </w:t>
      </w:r>
      <w:r w:rsidR="00557A19">
        <w:t xml:space="preserve">were in such deficit.  </w:t>
      </w:r>
      <w:r w:rsidR="00C60533">
        <w:t>Now w</w:t>
      </w:r>
      <w:r w:rsidR="00557A19">
        <w:t xml:space="preserve">e </w:t>
      </w:r>
      <w:r w:rsidR="00C60533">
        <w:t xml:space="preserve">have </w:t>
      </w:r>
      <w:r w:rsidR="00557A19">
        <w:t xml:space="preserve">levy </w:t>
      </w:r>
      <w:r w:rsidR="00C60533">
        <w:t xml:space="preserve">$$ </w:t>
      </w:r>
      <w:r w:rsidR="001637B4">
        <w:t xml:space="preserve">coming </w:t>
      </w:r>
      <w:r w:rsidR="00C60533">
        <w:t xml:space="preserve">in April.  Currently there are </w:t>
      </w:r>
      <w:r w:rsidR="00557A19">
        <w:t xml:space="preserve">12 people on </w:t>
      </w:r>
      <w:r w:rsidR="00C60533">
        <w:t xml:space="preserve">that </w:t>
      </w:r>
      <w:r w:rsidR="00557A19">
        <w:t xml:space="preserve">waiting list, </w:t>
      </w:r>
      <w:r w:rsidR="00C60533">
        <w:t xml:space="preserve">we are in process of </w:t>
      </w:r>
      <w:r w:rsidR="00557A19">
        <w:t xml:space="preserve">determining what </w:t>
      </w:r>
      <w:r w:rsidR="00C60533">
        <w:t xml:space="preserve">the individuals </w:t>
      </w:r>
      <w:r w:rsidR="00557A19">
        <w:t>want, # days, where</w:t>
      </w:r>
      <w:r w:rsidR="00C60533">
        <w:t>, etc.</w:t>
      </w:r>
      <w:r w:rsidR="00557A19">
        <w:t xml:space="preserve"> – then we will determine how much it will cost to serve them off waiting list.  Debbie asked </w:t>
      </w:r>
      <w:r w:rsidR="00C60533">
        <w:t xml:space="preserve">who does </w:t>
      </w:r>
      <w:r w:rsidR="00557A19">
        <w:t>ISP review</w:t>
      </w:r>
      <w:r w:rsidR="00C60533">
        <w:t xml:space="preserve">s.  Eric stated the SSA </w:t>
      </w:r>
      <w:r w:rsidR="00557A19">
        <w:t>Dir</w:t>
      </w:r>
      <w:r w:rsidR="00C60533">
        <w:t>ector is</w:t>
      </w:r>
      <w:r w:rsidR="00557A19">
        <w:t xml:space="preserve"> </w:t>
      </w:r>
      <w:r w:rsidR="00C60533">
        <w:t>in charge of a</w:t>
      </w:r>
      <w:r w:rsidR="00557A19">
        <w:t xml:space="preserve"> team who work</w:t>
      </w:r>
      <w:r w:rsidR="00C60533">
        <w:t>s</w:t>
      </w:r>
      <w:r w:rsidR="00557A19">
        <w:t xml:space="preserve"> with the individual, </w:t>
      </w:r>
      <w:r w:rsidR="00C60533">
        <w:t xml:space="preserve">along with Eric and Steve.  </w:t>
      </w:r>
      <w:r w:rsidR="00557A19">
        <w:t xml:space="preserve">Eric said </w:t>
      </w:r>
      <w:r w:rsidR="00C60533">
        <w:t>the ISP review team is</w:t>
      </w:r>
      <w:r w:rsidR="00557A19">
        <w:t xml:space="preserve"> an administrati</w:t>
      </w:r>
      <w:r w:rsidR="00C60533">
        <w:t xml:space="preserve">ve mechanism to manage costs and determine </w:t>
      </w:r>
      <w:r w:rsidR="00557A19">
        <w:t>true needs vs. wants/desires.</w:t>
      </w:r>
    </w:p>
    <w:p w:rsidR="00557A19" w:rsidRDefault="00C60533" w:rsidP="00441901">
      <w:pPr>
        <w:jc w:val="both"/>
      </w:pPr>
      <w:r>
        <w:t xml:space="preserve">No further questions - </w:t>
      </w:r>
      <w:r w:rsidR="00557A19">
        <w:t xml:space="preserve">Steve </w:t>
      </w:r>
      <w:r>
        <w:t>thanked attendees for coming and stated they can e-</w:t>
      </w:r>
      <w:r w:rsidR="00557A19">
        <w:t xml:space="preserve">mail or call </w:t>
      </w:r>
      <w:r>
        <w:t xml:space="preserve">him </w:t>
      </w:r>
      <w:r w:rsidR="00557A19">
        <w:t>anytime with questions</w:t>
      </w:r>
      <w:r>
        <w:t>.</w:t>
      </w:r>
    </w:p>
    <w:p w:rsidR="00154843" w:rsidRDefault="00C60533" w:rsidP="007A00A4">
      <w:pPr>
        <w:jc w:val="both"/>
      </w:pPr>
      <w:r>
        <w:t xml:space="preserve">Eric announced the </w:t>
      </w:r>
      <w:r w:rsidR="00557A19">
        <w:t xml:space="preserve">annual action plan </w:t>
      </w:r>
      <w:r>
        <w:t xml:space="preserve">is available for </w:t>
      </w:r>
      <w:r w:rsidR="00557A19">
        <w:t xml:space="preserve">public comment </w:t>
      </w:r>
      <w:r w:rsidR="001637B4">
        <w:t>(</w:t>
      </w:r>
      <w:r w:rsidR="00557A19">
        <w:t>by 2/24</w:t>
      </w:r>
      <w:r w:rsidR="001637B4">
        <w:t>)</w:t>
      </w:r>
      <w:r w:rsidR="00557A19">
        <w:t xml:space="preserve">.  We will let you know when </w:t>
      </w:r>
      <w:r>
        <w:t xml:space="preserve">the next </w:t>
      </w:r>
      <w:r w:rsidR="00557A19">
        <w:t>st</w:t>
      </w:r>
      <w:r>
        <w:t>akeholder meeting is in April.  He also stated the S</w:t>
      </w:r>
      <w:r w:rsidR="00557A19">
        <w:t>trat</w:t>
      </w:r>
      <w:r>
        <w:t xml:space="preserve">egic </w:t>
      </w:r>
      <w:r w:rsidR="00557A19">
        <w:t xml:space="preserve">planning starts in June.  </w:t>
      </w:r>
      <w:r>
        <w:t>Eric t</w:t>
      </w:r>
      <w:r w:rsidR="00557A19">
        <w:t>hank</w:t>
      </w:r>
      <w:r>
        <w:t>ed everyone</w:t>
      </w:r>
      <w:r w:rsidR="00557A19">
        <w:t xml:space="preserve"> for </w:t>
      </w:r>
      <w:r>
        <w:t>attending</w:t>
      </w:r>
      <w:r w:rsidR="00557A19">
        <w:t>.</w:t>
      </w:r>
      <w:bookmarkStart w:id="0" w:name="_GoBack"/>
      <w:bookmarkEnd w:id="0"/>
    </w:p>
    <w:sectPr w:rsidR="00154843" w:rsidSect="007A00A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8175D"/>
    <w:multiLevelType w:val="hybridMultilevel"/>
    <w:tmpl w:val="365E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370A4"/>
    <w:multiLevelType w:val="hybridMultilevel"/>
    <w:tmpl w:val="6544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F4C49"/>
    <w:multiLevelType w:val="hybridMultilevel"/>
    <w:tmpl w:val="3A1C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E72E9"/>
    <w:multiLevelType w:val="hybridMultilevel"/>
    <w:tmpl w:val="5874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25E6C"/>
    <w:multiLevelType w:val="hybridMultilevel"/>
    <w:tmpl w:val="3498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7"/>
    <w:rsid w:val="000B5073"/>
    <w:rsid w:val="00154843"/>
    <w:rsid w:val="001637B4"/>
    <w:rsid w:val="0018261B"/>
    <w:rsid w:val="00211FFC"/>
    <w:rsid w:val="002C4EAB"/>
    <w:rsid w:val="003568EC"/>
    <w:rsid w:val="003715B7"/>
    <w:rsid w:val="00441901"/>
    <w:rsid w:val="004A1F6D"/>
    <w:rsid w:val="00537899"/>
    <w:rsid w:val="00557A19"/>
    <w:rsid w:val="006D5772"/>
    <w:rsid w:val="006F5341"/>
    <w:rsid w:val="007A00A4"/>
    <w:rsid w:val="00992B04"/>
    <w:rsid w:val="00A41838"/>
    <w:rsid w:val="00AA28FE"/>
    <w:rsid w:val="00B84D45"/>
    <w:rsid w:val="00B979A7"/>
    <w:rsid w:val="00BB40CA"/>
    <w:rsid w:val="00C0644E"/>
    <w:rsid w:val="00C60533"/>
    <w:rsid w:val="00C63113"/>
    <w:rsid w:val="00D14361"/>
    <w:rsid w:val="00D53C6C"/>
    <w:rsid w:val="00E02ED5"/>
    <w:rsid w:val="00E82FDB"/>
    <w:rsid w:val="00EC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80DE-68DE-48B6-B013-1D4A9193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Biancone</dc:creator>
  <cp:lastModifiedBy>sallyb</cp:lastModifiedBy>
  <cp:revision>13</cp:revision>
  <cp:lastPrinted>2015-03-04T20:29:00Z</cp:lastPrinted>
  <dcterms:created xsi:type="dcterms:W3CDTF">2015-02-18T00:17:00Z</dcterms:created>
  <dcterms:modified xsi:type="dcterms:W3CDTF">2015-03-04T20:36:00Z</dcterms:modified>
</cp:coreProperties>
</file>